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E0834" w14:textId="77777777" w:rsidR="00124680" w:rsidRDefault="00124680" w:rsidP="00124680">
      <w:pPr>
        <w:jc w:val="center"/>
        <w:rPr>
          <w:b/>
        </w:rPr>
      </w:pPr>
    </w:p>
    <w:p w14:paraId="6C4D39D5" w14:textId="52A4D24A" w:rsidR="00F2307A" w:rsidRPr="00124680" w:rsidRDefault="0098194C" w:rsidP="00293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b/>
          <w:color w:val="0070C0"/>
          <w:sz w:val="28"/>
          <w:szCs w:val="28"/>
        </w:rPr>
      </w:pPr>
      <w:r w:rsidRPr="00124680">
        <w:rPr>
          <w:b/>
          <w:color w:val="0070C0"/>
          <w:sz w:val="28"/>
          <w:szCs w:val="28"/>
        </w:rPr>
        <w:t>PETR du</w:t>
      </w:r>
      <w:r w:rsidR="00B40E25" w:rsidRPr="00124680">
        <w:rPr>
          <w:b/>
          <w:color w:val="0070C0"/>
          <w:sz w:val="28"/>
          <w:szCs w:val="28"/>
        </w:rPr>
        <w:t xml:space="preserve"> Pays du</w:t>
      </w:r>
      <w:r w:rsidRPr="00124680">
        <w:rPr>
          <w:b/>
          <w:color w:val="0070C0"/>
          <w:sz w:val="28"/>
          <w:szCs w:val="28"/>
        </w:rPr>
        <w:t xml:space="preserve"> Gévaudan-Lozère</w:t>
      </w:r>
    </w:p>
    <w:p w14:paraId="7757D86F" w14:textId="56CB337D" w:rsidR="006B4182" w:rsidRDefault="0098194C" w:rsidP="001D7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color w:val="0070C0"/>
          <w:sz w:val="28"/>
          <w:szCs w:val="28"/>
        </w:rPr>
      </w:pPr>
      <w:r w:rsidRPr="00124680">
        <w:rPr>
          <w:b/>
          <w:color w:val="0070C0"/>
          <w:sz w:val="28"/>
          <w:szCs w:val="28"/>
        </w:rPr>
        <w:t>Offre d</w:t>
      </w:r>
      <w:r w:rsidR="00C9656A">
        <w:rPr>
          <w:b/>
          <w:color w:val="0070C0"/>
          <w:sz w:val="28"/>
          <w:szCs w:val="28"/>
        </w:rPr>
        <w:t xml:space="preserve">e poste : </w:t>
      </w:r>
      <w:r w:rsidR="006B4182">
        <w:rPr>
          <w:b/>
          <w:color w:val="0070C0"/>
          <w:sz w:val="28"/>
          <w:szCs w:val="28"/>
        </w:rPr>
        <w:t>Responsable administratif-ve polyvalent-e</w:t>
      </w:r>
    </w:p>
    <w:p w14:paraId="5F43F7C7" w14:textId="6E04EADE" w:rsidR="001D792B" w:rsidRDefault="001D792B" w:rsidP="001D7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Filière administrative – grade adjoint administratif – </w:t>
      </w:r>
    </w:p>
    <w:p w14:paraId="3DA29D59" w14:textId="3AB5EF80" w:rsidR="001D792B" w:rsidRPr="00AC220B" w:rsidRDefault="001D792B" w:rsidP="001D7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Poste à temps complet</w:t>
      </w:r>
      <w:r w:rsidR="00147285">
        <w:rPr>
          <w:b/>
          <w:color w:val="0070C0"/>
          <w:sz w:val="28"/>
          <w:szCs w:val="28"/>
        </w:rPr>
        <w:t xml:space="preserve"> (35h)</w:t>
      </w:r>
    </w:p>
    <w:p w14:paraId="2FC26D1D" w14:textId="77777777" w:rsidR="00124680" w:rsidRPr="00124680" w:rsidRDefault="004052AC" w:rsidP="00124680">
      <w:pPr>
        <w:autoSpaceDE w:val="0"/>
        <w:autoSpaceDN w:val="0"/>
        <w:adjustRightInd w:val="0"/>
        <w:spacing w:before="240" w:after="120"/>
        <w:jc w:val="both"/>
        <w:rPr>
          <w:rFonts w:cs="Calibri"/>
          <w:color w:val="0070C0"/>
          <w:sz w:val="28"/>
          <w:szCs w:val="28"/>
        </w:rPr>
      </w:pPr>
      <w:r w:rsidRPr="00124680">
        <w:rPr>
          <w:rFonts w:cs="Calibri"/>
          <w:b/>
          <w:color w:val="0070C0"/>
          <w:sz w:val="28"/>
          <w:szCs w:val="28"/>
        </w:rPr>
        <w:t>Contexte :</w:t>
      </w:r>
      <w:r w:rsidRPr="00124680">
        <w:rPr>
          <w:rFonts w:cs="Calibri"/>
          <w:color w:val="0070C0"/>
          <w:sz w:val="28"/>
          <w:szCs w:val="28"/>
        </w:rPr>
        <w:t xml:space="preserve"> </w:t>
      </w:r>
    </w:p>
    <w:p w14:paraId="5F1EF174" w14:textId="37BDC262" w:rsidR="0098194C" w:rsidRDefault="0098194C" w:rsidP="00124680">
      <w:pPr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B9694E">
        <w:rPr>
          <w:rFonts w:cs="Calibri"/>
        </w:rPr>
        <w:t xml:space="preserve">Le </w:t>
      </w:r>
      <w:r w:rsidR="009629A1">
        <w:rPr>
          <w:rFonts w:cs="Calibri"/>
        </w:rPr>
        <w:t xml:space="preserve">Pôle d’Equilibre Territorial et Rural (PETR) du </w:t>
      </w:r>
      <w:r w:rsidRPr="00B9694E">
        <w:rPr>
          <w:rFonts w:cs="Calibri"/>
        </w:rPr>
        <w:t>Pays du Gévaudan-Lozère</w:t>
      </w:r>
      <w:r>
        <w:rPr>
          <w:rFonts w:cs="Calibri"/>
        </w:rPr>
        <w:t xml:space="preserve"> </w:t>
      </w:r>
      <w:r w:rsidR="00AC220B">
        <w:rPr>
          <w:rFonts w:cs="Calibri"/>
        </w:rPr>
        <w:t xml:space="preserve">rassemble les </w:t>
      </w:r>
      <w:r>
        <w:rPr>
          <w:rFonts w:cs="Calibri"/>
        </w:rPr>
        <w:t>4 Communautés de communes (</w:t>
      </w:r>
      <w:r w:rsidRPr="00D36175">
        <w:rPr>
          <w:rFonts w:cs="Calibri"/>
          <w:color w:val="000000" w:themeColor="text1"/>
        </w:rPr>
        <w:t>6</w:t>
      </w:r>
      <w:r w:rsidR="00D36175" w:rsidRPr="00D36175">
        <w:rPr>
          <w:rFonts w:cs="Calibri"/>
          <w:color w:val="000000" w:themeColor="text1"/>
        </w:rPr>
        <w:t>4</w:t>
      </w:r>
      <w:r>
        <w:rPr>
          <w:rFonts w:cs="Calibri"/>
        </w:rPr>
        <w:t xml:space="preserve"> communes – 33 </w:t>
      </w:r>
      <w:r w:rsidR="00875768">
        <w:rPr>
          <w:rFonts w:cs="Calibri"/>
        </w:rPr>
        <w:t>0</w:t>
      </w:r>
      <w:r w:rsidR="00490776">
        <w:rPr>
          <w:rFonts w:cs="Calibri"/>
        </w:rPr>
        <w:t>00</w:t>
      </w:r>
      <w:r>
        <w:rPr>
          <w:rFonts w:cs="Calibri"/>
        </w:rPr>
        <w:t xml:space="preserve"> habitants) de</w:t>
      </w:r>
      <w:r w:rsidRPr="00B9694E">
        <w:rPr>
          <w:rFonts w:cs="Calibri"/>
        </w:rPr>
        <w:t xml:space="preserve"> l’Ouest du Département de la Lozère</w:t>
      </w:r>
      <w:r>
        <w:rPr>
          <w:rFonts w:cs="Calibri"/>
        </w:rPr>
        <w:t xml:space="preserve">, en </w:t>
      </w:r>
      <w:r w:rsidR="00F42F2B">
        <w:rPr>
          <w:rFonts w:cs="Calibri"/>
        </w:rPr>
        <w:t>R</w:t>
      </w:r>
      <w:r>
        <w:rPr>
          <w:rFonts w:cs="Calibri"/>
        </w:rPr>
        <w:t>égion Occitanie</w:t>
      </w:r>
      <w:r w:rsidR="00F42F2B">
        <w:rPr>
          <w:rFonts w:cs="Calibri"/>
        </w:rPr>
        <w:t>-Pyrénées-Méditerranée</w:t>
      </w:r>
      <w:r>
        <w:rPr>
          <w:rFonts w:cs="Calibri"/>
        </w:rPr>
        <w:t xml:space="preserve">. </w:t>
      </w:r>
      <w:r w:rsidR="00490776">
        <w:rPr>
          <w:rFonts w:cs="Calibri"/>
        </w:rPr>
        <w:t>Il anime</w:t>
      </w:r>
      <w:r w:rsidR="00384C53">
        <w:rPr>
          <w:rFonts w:cs="Calibri"/>
        </w:rPr>
        <w:t xml:space="preserve"> plusieurs missions d</w:t>
      </w:r>
      <w:r w:rsidR="00490776">
        <w:rPr>
          <w:rFonts w:cs="Calibri"/>
        </w:rPr>
        <w:t xml:space="preserve">e développement territorial </w:t>
      </w:r>
      <w:r w:rsidR="00471574">
        <w:rPr>
          <w:rFonts w:cs="Calibri"/>
        </w:rPr>
        <w:t xml:space="preserve">(Accueil de nouvelles populations, </w:t>
      </w:r>
      <w:r w:rsidR="00AC220B">
        <w:rPr>
          <w:rFonts w:cs="Calibri"/>
        </w:rPr>
        <w:t>programme Leader, CRTE, contractualisation régionale) ainsi que</w:t>
      </w:r>
      <w:r w:rsidR="00384C53">
        <w:rPr>
          <w:rFonts w:cs="Calibri"/>
        </w:rPr>
        <w:t xml:space="preserve"> le projet de Schéma de Cohérence Territoriale </w:t>
      </w:r>
      <w:r w:rsidR="00AC220B">
        <w:rPr>
          <w:rFonts w:cs="Calibri"/>
        </w:rPr>
        <w:t xml:space="preserve">du Gévaudan-Lozère, dont </w:t>
      </w:r>
      <w:r w:rsidR="00324027">
        <w:rPr>
          <w:rFonts w:cs="Calibri"/>
        </w:rPr>
        <w:t xml:space="preserve">le Projet d’Aménagement Stratégique </w:t>
      </w:r>
      <w:r w:rsidR="001D792B">
        <w:rPr>
          <w:rFonts w:cs="Calibri"/>
        </w:rPr>
        <w:t>est</w:t>
      </w:r>
      <w:r w:rsidR="00324027">
        <w:rPr>
          <w:rFonts w:cs="Calibri"/>
        </w:rPr>
        <w:t xml:space="preserve"> en cours </w:t>
      </w:r>
      <w:r w:rsidR="001D792B">
        <w:rPr>
          <w:rFonts w:cs="Calibri"/>
        </w:rPr>
        <w:t>d’élaboration</w:t>
      </w:r>
      <w:r w:rsidR="00AC220B">
        <w:rPr>
          <w:rFonts w:cs="Calibri"/>
        </w:rPr>
        <w:t>. Depuis 2019 il</w:t>
      </w:r>
      <w:r w:rsidR="00384C53">
        <w:rPr>
          <w:rFonts w:cs="Calibri"/>
        </w:rPr>
        <w:t xml:space="preserve"> mutualise un service d’instruction des autorisations d’urbanisme pour 12 communes.</w:t>
      </w:r>
    </w:p>
    <w:p w14:paraId="19A29C9C" w14:textId="7A28C262" w:rsidR="00471574" w:rsidRDefault="00471574" w:rsidP="00471574">
      <w:pPr>
        <w:autoSpaceDE w:val="0"/>
        <w:autoSpaceDN w:val="0"/>
        <w:adjustRightInd w:val="0"/>
        <w:spacing w:after="120"/>
        <w:jc w:val="both"/>
        <w:rPr>
          <w:rFonts w:cs="Calibri"/>
        </w:rPr>
      </w:pPr>
      <w:r>
        <w:rPr>
          <w:rFonts w:cs="Calibri"/>
        </w:rPr>
        <w:t xml:space="preserve">Située à Marvejols, l’équipe du PETR se compose de </w:t>
      </w:r>
      <w:r w:rsidR="001D792B">
        <w:rPr>
          <w:rFonts w:cs="Calibri"/>
        </w:rPr>
        <w:t>8</w:t>
      </w:r>
      <w:r>
        <w:rPr>
          <w:rFonts w:cs="Calibri"/>
        </w:rPr>
        <w:t xml:space="preserve"> agents, dont 1 </w:t>
      </w:r>
      <w:r w:rsidR="00CF69D4">
        <w:rPr>
          <w:rFonts w:cs="Calibri"/>
        </w:rPr>
        <w:t>Cheffe de projets</w:t>
      </w:r>
      <w:r>
        <w:rPr>
          <w:rFonts w:cs="Calibri"/>
        </w:rPr>
        <w:t xml:space="preserve"> SCOT</w:t>
      </w:r>
      <w:r w:rsidR="00324027">
        <w:rPr>
          <w:rFonts w:cs="Calibri"/>
        </w:rPr>
        <w:t xml:space="preserve"> et Urbanisme</w:t>
      </w:r>
      <w:r>
        <w:rPr>
          <w:rFonts w:cs="Calibri"/>
        </w:rPr>
        <w:t xml:space="preserve"> et 2 instructeurs en urbanisme. </w:t>
      </w:r>
      <w:r w:rsidR="00D9652D">
        <w:rPr>
          <w:rFonts w:cs="Calibri"/>
        </w:rPr>
        <w:t>Il est administré par un conseil syndical représentant les élus des quatre Communautés de commune</w:t>
      </w:r>
      <w:r w:rsidR="004344F0">
        <w:rPr>
          <w:rFonts w:cs="Calibri"/>
        </w:rPr>
        <w:t>s, dont neuf élus siégeant au bureau.</w:t>
      </w:r>
    </w:p>
    <w:p w14:paraId="22CBCD52" w14:textId="0624B997" w:rsidR="001D792B" w:rsidRDefault="001D792B" w:rsidP="00471574">
      <w:pPr>
        <w:autoSpaceDE w:val="0"/>
        <w:autoSpaceDN w:val="0"/>
        <w:adjustRightInd w:val="0"/>
        <w:spacing w:after="120"/>
        <w:jc w:val="both"/>
        <w:rPr>
          <w:rFonts w:cs="Calibri"/>
        </w:rPr>
      </w:pPr>
      <w:r>
        <w:rPr>
          <w:rFonts w:cs="Calibri"/>
        </w:rPr>
        <w:t>Suite à des mouvements de personnel, il est proposé la création d’un poste d</w:t>
      </w:r>
      <w:r w:rsidR="006B4182">
        <w:rPr>
          <w:rFonts w:cs="Calibri"/>
        </w:rPr>
        <w:t>e responsable admnistratif-ve polyvalent-e (</w:t>
      </w:r>
      <w:r>
        <w:rPr>
          <w:rFonts w:cs="Calibri"/>
        </w:rPr>
        <w:t>assistant-e administratif-ve</w:t>
      </w:r>
      <w:r w:rsidR="006B4182">
        <w:rPr>
          <w:rFonts w:cs="Calibri"/>
        </w:rPr>
        <w:t xml:space="preserve"> ou secrétaire) </w:t>
      </w:r>
      <w:bookmarkStart w:id="0" w:name="_GoBack"/>
      <w:bookmarkEnd w:id="0"/>
      <w:r>
        <w:rPr>
          <w:rFonts w:cs="Calibri"/>
        </w:rPr>
        <w:t>à temps complet afin d’assurer le suivi administratif et comptable du syndicat mixte. Le temps de travail sera affecté à 50% au fonctionnement général du PETR et à 50% à celui du service d’instruction des autorisations d’urbanisme.</w:t>
      </w:r>
    </w:p>
    <w:p w14:paraId="6EEE40D3" w14:textId="12EF1174" w:rsidR="001F5BD3" w:rsidRPr="00124680" w:rsidRDefault="001F5BD3" w:rsidP="002B70BF">
      <w:pPr>
        <w:pStyle w:val="Default"/>
        <w:spacing w:before="240" w:line="276" w:lineRule="auto"/>
        <w:jc w:val="both"/>
        <w:rPr>
          <w:rFonts w:asciiTheme="minorHAnsi" w:hAnsiTheme="minorHAnsi" w:cs="Calibri"/>
          <w:b/>
          <w:color w:val="0070C0"/>
          <w:sz w:val="28"/>
          <w:szCs w:val="22"/>
        </w:rPr>
      </w:pPr>
      <w:r w:rsidRPr="00124680">
        <w:rPr>
          <w:rFonts w:asciiTheme="minorHAnsi" w:hAnsiTheme="minorHAnsi" w:cs="Calibri"/>
          <w:b/>
          <w:color w:val="0070C0"/>
          <w:sz w:val="28"/>
          <w:szCs w:val="22"/>
        </w:rPr>
        <w:t>Missions :</w:t>
      </w:r>
    </w:p>
    <w:p w14:paraId="6E30E7F5" w14:textId="13BE99FA" w:rsidR="00E6298D" w:rsidRPr="00E6298D" w:rsidRDefault="00E6298D" w:rsidP="00E6298D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E6298D">
        <w:rPr>
          <w:rFonts w:cstheme="minorHAnsi"/>
          <w:color w:val="000000" w:themeColor="text1"/>
        </w:rPr>
        <w:t xml:space="preserve">Sous l'autorité </w:t>
      </w:r>
      <w:r w:rsidR="001D792B">
        <w:rPr>
          <w:rFonts w:cstheme="minorHAnsi"/>
          <w:color w:val="000000" w:themeColor="text1"/>
        </w:rPr>
        <w:t>du Président du PETR, du Vice-Président</w:t>
      </w:r>
      <w:r>
        <w:rPr>
          <w:rFonts w:cstheme="minorHAnsi"/>
          <w:color w:val="000000" w:themeColor="text1"/>
        </w:rPr>
        <w:t xml:space="preserve"> du Pôle SCOT et urbanisme, de la Directrice du PETR </w:t>
      </w:r>
      <w:r w:rsidR="001D792B">
        <w:rPr>
          <w:rFonts w:cstheme="minorHAnsi"/>
          <w:color w:val="000000" w:themeColor="text1"/>
        </w:rPr>
        <w:t>et du responsable du service ADS</w:t>
      </w:r>
      <w:r w:rsidRPr="00E6298D">
        <w:rPr>
          <w:rFonts w:cstheme="minorHAnsi"/>
          <w:color w:val="000000" w:themeColor="text1"/>
        </w:rPr>
        <w:t xml:space="preserve">, </w:t>
      </w:r>
      <w:r w:rsidR="006B4182">
        <w:rPr>
          <w:rFonts w:cstheme="minorHAnsi"/>
          <w:color w:val="000000" w:themeColor="text1"/>
        </w:rPr>
        <w:t>le ou la responsable administratif-ve polyvalent-e</w:t>
      </w:r>
      <w:r w:rsidR="001D792B">
        <w:rPr>
          <w:rFonts w:cstheme="minorHAnsi"/>
          <w:color w:val="000000" w:themeColor="text1"/>
        </w:rPr>
        <w:t xml:space="preserve"> </w:t>
      </w:r>
      <w:r w:rsidR="00147285">
        <w:rPr>
          <w:rFonts w:cstheme="minorHAnsi"/>
          <w:color w:val="000000" w:themeColor="text1"/>
        </w:rPr>
        <w:t>effectuera</w:t>
      </w:r>
      <w:r w:rsidRPr="00E6298D">
        <w:rPr>
          <w:rFonts w:cstheme="minorHAnsi"/>
          <w:color w:val="000000" w:themeColor="text1"/>
        </w:rPr>
        <w:t xml:space="preserve"> les tâches suivantes :</w:t>
      </w:r>
    </w:p>
    <w:p w14:paraId="6BA28E07" w14:textId="77777777" w:rsidR="004B3DD0" w:rsidRDefault="004B3DD0" w:rsidP="004B3DD0">
      <w:pPr>
        <w:spacing w:after="0" w:line="240" w:lineRule="auto"/>
        <w:jc w:val="both"/>
        <w:rPr>
          <w:rFonts w:cstheme="minorHAnsi"/>
          <w:b/>
          <w:bCs/>
          <w:color w:val="000000" w:themeColor="text1"/>
          <w:u w:val="single"/>
        </w:rPr>
      </w:pPr>
    </w:p>
    <w:p w14:paraId="10D2028F" w14:textId="12029FFD" w:rsidR="00324027" w:rsidRPr="00227B5F" w:rsidRDefault="001D792B" w:rsidP="00324027">
      <w:pPr>
        <w:spacing w:after="0" w:line="240" w:lineRule="auto"/>
        <w:jc w:val="both"/>
        <w:rPr>
          <w:rFonts w:cstheme="minorHAnsi"/>
          <w:color w:val="000000" w:themeColor="text1"/>
          <w:u w:val="single"/>
        </w:rPr>
      </w:pPr>
      <w:r>
        <w:rPr>
          <w:rFonts w:cstheme="minorHAnsi"/>
          <w:color w:val="000000" w:themeColor="text1"/>
          <w:u w:val="single"/>
        </w:rPr>
        <w:t xml:space="preserve">Services généraux du PETR : </w:t>
      </w:r>
    </w:p>
    <w:p w14:paraId="2D6555C3" w14:textId="2DD798A0" w:rsidR="00EC42AA" w:rsidRPr="0010564E" w:rsidRDefault="00EC42AA" w:rsidP="004344F0">
      <w:pPr>
        <w:numPr>
          <w:ilvl w:val="0"/>
          <w:numId w:val="9"/>
        </w:numPr>
        <w:shd w:val="clear" w:color="auto" w:fill="FFFFFF"/>
        <w:spacing w:after="45" w:line="240" w:lineRule="auto"/>
        <w:jc w:val="both"/>
        <w:textAlignment w:val="baseline"/>
        <w:rPr>
          <w:rFonts w:ascii="Calibri" w:hAnsi="Calibri" w:cs="Calibri"/>
          <w:color w:val="000000"/>
        </w:rPr>
      </w:pPr>
      <w:r w:rsidRPr="0010564E">
        <w:rPr>
          <w:rFonts w:ascii="Calibri" w:hAnsi="Calibri" w:cs="Calibri"/>
          <w:color w:val="000000"/>
        </w:rPr>
        <w:t>L’accueil téléphonique et la gestion du courrier</w:t>
      </w:r>
      <w:r>
        <w:rPr>
          <w:rFonts w:ascii="Calibri" w:hAnsi="Calibri" w:cs="Calibri"/>
          <w:color w:val="000000"/>
        </w:rPr>
        <w:t>, secrétariat courant des services</w:t>
      </w:r>
    </w:p>
    <w:p w14:paraId="61603A32" w14:textId="59B7912C" w:rsidR="00EC42AA" w:rsidRDefault="00EC42AA" w:rsidP="004344F0">
      <w:pPr>
        <w:numPr>
          <w:ilvl w:val="0"/>
          <w:numId w:val="9"/>
        </w:numPr>
        <w:shd w:val="clear" w:color="auto" w:fill="FFFFFF"/>
        <w:spacing w:after="45" w:line="240" w:lineRule="auto"/>
        <w:jc w:val="both"/>
        <w:textAlignment w:val="baseline"/>
        <w:rPr>
          <w:rFonts w:ascii="Calibri" w:hAnsi="Calibri" w:cs="Calibri"/>
          <w:color w:val="000000"/>
        </w:rPr>
      </w:pPr>
      <w:r w:rsidRPr="0010564E">
        <w:rPr>
          <w:rFonts w:ascii="Calibri" w:hAnsi="Calibri" w:cs="Calibri"/>
          <w:color w:val="000000"/>
        </w:rPr>
        <w:t>La saisie et le suivi de la comptabilité</w:t>
      </w:r>
      <w:r>
        <w:rPr>
          <w:rFonts w:ascii="Calibri" w:hAnsi="Calibri" w:cs="Calibri"/>
          <w:color w:val="000000"/>
        </w:rPr>
        <w:t xml:space="preserve"> (tenue d’une comptabilité analytique, suivi avec la DGFIP) et le suivi des dossiers de subventions avec la direction (pièces administratives, états réalisés)</w:t>
      </w:r>
    </w:p>
    <w:p w14:paraId="0CDF9CDB" w14:textId="77777777" w:rsidR="00EC42AA" w:rsidRDefault="00EC42AA" w:rsidP="004344F0">
      <w:pPr>
        <w:numPr>
          <w:ilvl w:val="0"/>
          <w:numId w:val="9"/>
        </w:numPr>
        <w:shd w:val="clear" w:color="auto" w:fill="FFFFFF"/>
        <w:spacing w:after="45" w:line="240" w:lineRule="auto"/>
        <w:jc w:val="both"/>
        <w:textAlignment w:val="baseline"/>
        <w:rPr>
          <w:rFonts w:ascii="Calibri" w:hAnsi="Calibri" w:cs="Calibri"/>
          <w:color w:val="000000"/>
        </w:rPr>
      </w:pPr>
      <w:r w:rsidRPr="0010564E">
        <w:rPr>
          <w:rFonts w:ascii="Calibri" w:hAnsi="Calibri" w:cs="Calibri"/>
          <w:color w:val="000000"/>
        </w:rPr>
        <w:t>L’élaboration du budget et son exécution, en lien avec la directrice</w:t>
      </w:r>
    </w:p>
    <w:p w14:paraId="79912B43" w14:textId="17055268" w:rsidR="00EC42AA" w:rsidRDefault="00EC42AA" w:rsidP="004344F0">
      <w:pPr>
        <w:numPr>
          <w:ilvl w:val="0"/>
          <w:numId w:val="9"/>
        </w:numPr>
        <w:shd w:val="clear" w:color="auto" w:fill="FFFFFF"/>
        <w:spacing w:after="45" w:line="240" w:lineRule="auto"/>
        <w:jc w:val="both"/>
        <w:textAlignment w:val="baseline"/>
        <w:rPr>
          <w:rFonts w:ascii="Calibri" w:hAnsi="Calibri" w:cs="Calibri"/>
          <w:color w:val="000000"/>
        </w:rPr>
      </w:pPr>
      <w:r w:rsidRPr="0010564E">
        <w:rPr>
          <w:rFonts w:ascii="Calibri" w:hAnsi="Calibri" w:cs="Calibri"/>
          <w:color w:val="000000"/>
        </w:rPr>
        <w:t>L’élaboration des payes</w:t>
      </w:r>
      <w:r>
        <w:rPr>
          <w:rFonts w:ascii="Calibri" w:hAnsi="Calibri" w:cs="Calibri"/>
          <w:color w:val="000000"/>
        </w:rPr>
        <w:t xml:space="preserve">, </w:t>
      </w:r>
      <w:r w:rsidRPr="0010564E">
        <w:rPr>
          <w:rFonts w:ascii="Calibri" w:hAnsi="Calibri" w:cs="Calibri"/>
          <w:color w:val="000000"/>
        </w:rPr>
        <w:t>le suivi des obligations sociales</w:t>
      </w:r>
      <w:r>
        <w:rPr>
          <w:rFonts w:ascii="Calibri" w:hAnsi="Calibri" w:cs="Calibri"/>
          <w:color w:val="000000"/>
        </w:rPr>
        <w:t xml:space="preserve"> et des dossiers des agents</w:t>
      </w:r>
      <w:r w:rsidR="00147285">
        <w:rPr>
          <w:rFonts w:ascii="Calibri" w:hAnsi="Calibri" w:cs="Calibri"/>
          <w:color w:val="000000"/>
        </w:rPr>
        <w:t xml:space="preserve"> </w:t>
      </w:r>
    </w:p>
    <w:p w14:paraId="6EF6EA61" w14:textId="77777777" w:rsidR="00147285" w:rsidRPr="0010564E" w:rsidRDefault="00147285" w:rsidP="004344F0">
      <w:pPr>
        <w:numPr>
          <w:ilvl w:val="0"/>
          <w:numId w:val="9"/>
        </w:numPr>
        <w:shd w:val="clear" w:color="auto" w:fill="FFFFFF"/>
        <w:spacing w:after="45" w:line="240" w:lineRule="auto"/>
        <w:jc w:val="both"/>
        <w:textAlignment w:val="baseline"/>
        <w:rPr>
          <w:rFonts w:ascii="Calibri" w:hAnsi="Calibri" w:cs="Calibri"/>
          <w:color w:val="000000"/>
        </w:rPr>
      </w:pPr>
      <w:r w:rsidRPr="0010564E">
        <w:rPr>
          <w:rFonts w:ascii="Calibri" w:hAnsi="Calibri" w:cs="Calibri"/>
          <w:color w:val="000000"/>
        </w:rPr>
        <w:t>L’organisation des réunions du PETR</w:t>
      </w:r>
      <w:r>
        <w:rPr>
          <w:rFonts w:ascii="Calibri" w:hAnsi="Calibri" w:cs="Calibri"/>
          <w:color w:val="000000"/>
        </w:rPr>
        <w:t xml:space="preserve"> (conseils syndicaux, bureaux, conférence des Maires…)</w:t>
      </w:r>
      <w:r w:rsidRPr="0010564E">
        <w:rPr>
          <w:rFonts w:ascii="Calibri" w:hAnsi="Calibri" w:cs="Calibri"/>
          <w:color w:val="000000"/>
        </w:rPr>
        <w:t> : agenda, réservation de salle,</w:t>
      </w:r>
      <w:r>
        <w:rPr>
          <w:rFonts w:ascii="Calibri" w:hAnsi="Calibri" w:cs="Calibri"/>
          <w:color w:val="000000"/>
        </w:rPr>
        <w:t xml:space="preserve"> invitations et relances téléphoniques,</w:t>
      </w:r>
      <w:r w:rsidRPr="0010564E">
        <w:rPr>
          <w:rFonts w:ascii="Calibri" w:hAnsi="Calibri" w:cs="Calibri"/>
          <w:color w:val="000000"/>
        </w:rPr>
        <w:t xml:space="preserve"> rédaction des convocations et des compte-rendu</w:t>
      </w:r>
    </w:p>
    <w:p w14:paraId="0F9097F2" w14:textId="77777777" w:rsidR="00EC42AA" w:rsidRPr="0010564E" w:rsidRDefault="00EC42AA" w:rsidP="004344F0">
      <w:pPr>
        <w:numPr>
          <w:ilvl w:val="0"/>
          <w:numId w:val="9"/>
        </w:numPr>
        <w:shd w:val="clear" w:color="auto" w:fill="FFFFFF"/>
        <w:spacing w:after="45" w:line="240" w:lineRule="auto"/>
        <w:jc w:val="both"/>
        <w:textAlignment w:val="baseline"/>
        <w:rPr>
          <w:rFonts w:ascii="Calibri" w:hAnsi="Calibri" w:cs="Calibri"/>
          <w:color w:val="000000"/>
        </w:rPr>
      </w:pPr>
      <w:r w:rsidRPr="0010564E">
        <w:rPr>
          <w:rFonts w:ascii="Calibri" w:hAnsi="Calibri" w:cs="Calibri"/>
          <w:color w:val="000000"/>
        </w:rPr>
        <w:t>La rédaction des actes administratifs et délibérations</w:t>
      </w:r>
      <w:r>
        <w:rPr>
          <w:rFonts w:ascii="Calibri" w:hAnsi="Calibri" w:cs="Calibri"/>
          <w:color w:val="000000"/>
        </w:rPr>
        <w:t xml:space="preserve"> (suivi Préfecture)</w:t>
      </w:r>
    </w:p>
    <w:p w14:paraId="29EB0D79" w14:textId="77777777" w:rsidR="00EC42AA" w:rsidRPr="0010564E" w:rsidRDefault="00EC42AA" w:rsidP="004344F0">
      <w:pPr>
        <w:numPr>
          <w:ilvl w:val="0"/>
          <w:numId w:val="9"/>
        </w:numPr>
        <w:shd w:val="clear" w:color="auto" w:fill="FFFFFF"/>
        <w:spacing w:after="45" w:line="240" w:lineRule="auto"/>
        <w:jc w:val="both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La gestion des stocks (fournitures administratives, divers consommables)</w:t>
      </w:r>
    </w:p>
    <w:p w14:paraId="4416784D" w14:textId="49FFA770" w:rsidR="00EC42AA" w:rsidRDefault="00EC42AA" w:rsidP="004344F0">
      <w:pPr>
        <w:pStyle w:val="Paragraphedeliste"/>
        <w:numPr>
          <w:ilvl w:val="0"/>
          <w:numId w:val="9"/>
        </w:numPr>
        <w:spacing w:after="0" w:line="240" w:lineRule="auto"/>
        <w:jc w:val="both"/>
      </w:pPr>
      <w:r>
        <w:t>Le suivi du matériel du PETR :</w:t>
      </w:r>
      <w:r w:rsidR="004344F0">
        <w:t xml:space="preserve"> appels d’offres ou devis, </w:t>
      </w:r>
      <w:r>
        <w:t>contrat de location du véhicule de services, copieur, prestataire informatique…</w:t>
      </w:r>
    </w:p>
    <w:p w14:paraId="4C117974" w14:textId="56F1E9BF" w:rsidR="00EC42AA" w:rsidRDefault="00EC42AA" w:rsidP="00EC42AA">
      <w:pPr>
        <w:spacing w:after="0" w:line="240" w:lineRule="auto"/>
        <w:jc w:val="both"/>
      </w:pPr>
    </w:p>
    <w:p w14:paraId="19A115B0" w14:textId="275CA8B2" w:rsidR="00EC42AA" w:rsidRDefault="00EC42AA" w:rsidP="00EC42AA">
      <w:pPr>
        <w:spacing w:after="0" w:line="240" w:lineRule="auto"/>
        <w:jc w:val="both"/>
      </w:pPr>
      <w:r w:rsidRPr="00EC42AA">
        <w:rPr>
          <w:u w:val="single"/>
        </w:rPr>
        <w:t>Service ADS</w:t>
      </w:r>
      <w:r>
        <w:t xml:space="preserve"> : </w:t>
      </w:r>
    </w:p>
    <w:p w14:paraId="18EE82D7" w14:textId="5057BBB3" w:rsidR="00EC42AA" w:rsidRDefault="00EC42AA" w:rsidP="008C61ED">
      <w:pPr>
        <w:pStyle w:val="Paragraphedeliste"/>
        <w:numPr>
          <w:ilvl w:val="0"/>
          <w:numId w:val="17"/>
        </w:numPr>
        <w:spacing w:after="0" w:line="240" w:lineRule="auto"/>
        <w:ind w:left="697" w:hanging="357"/>
        <w:contextualSpacing w:val="0"/>
        <w:jc w:val="both"/>
      </w:pPr>
      <w:r>
        <w:lastRenderedPageBreak/>
        <w:t>L’accueil téléphonique des communes</w:t>
      </w:r>
      <w:r w:rsidR="00147285">
        <w:t xml:space="preserve"> et l</w:t>
      </w:r>
      <w:r w:rsidRPr="006B17ED">
        <w:t>e secrétariat du service (courrier aux pétitionnaires, suivi des demandes de pièces complémentaires)</w:t>
      </w:r>
    </w:p>
    <w:p w14:paraId="111E2E47" w14:textId="77777777" w:rsidR="00EC42AA" w:rsidRDefault="00EC42AA" w:rsidP="00EC42AA">
      <w:pPr>
        <w:pStyle w:val="Paragraphedeliste"/>
        <w:numPr>
          <w:ilvl w:val="0"/>
          <w:numId w:val="17"/>
        </w:numPr>
        <w:spacing w:after="0" w:line="240" w:lineRule="auto"/>
        <w:ind w:left="697" w:hanging="357"/>
        <w:contextualSpacing w:val="0"/>
        <w:jc w:val="both"/>
      </w:pPr>
      <w:r>
        <w:t>Le classement des documents de chaque dossier et l’archivage</w:t>
      </w:r>
    </w:p>
    <w:p w14:paraId="4DE207CC" w14:textId="77777777" w:rsidR="00EC42AA" w:rsidRPr="006B17ED" w:rsidRDefault="00EC42AA" w:rsidP="00EC42AA">
      <w:pPr>
        <w:pStyle w:val="Paragraphedeliste"/>
        <w:numPr>
          <w:ilvl w:val="0"/>
          <w:numId w:val="17"/>
        </w:numPr>
        <w:spacing w:after="0" w:line="240" w:lineRule="auto"/>
        <w:ind w:left="697" w:hanging="357"/>
        <w:contextualSpacing w:val="0"/>
        <w:jc w:val="both"/>
      </w:pPr>
      <w:r>
        <w:t>L’enregistrement des données d’ordre statistique et fiscal pour transmission aux organismes compétents</w:t>
      </w:r>
    </w:p>
    <w:p w14:paraId="73520B2D" w14:textId="77777777" w:rsidR="00EC42AA" w:rsidRDefault="00EC42AA" w:rsidP="00EC42AA">
      <w:pPr>
        <w:pStyle w:val="Paragraphedeliste"/>
        <w:numPr>
          <w:ilvl w:val="0"/>
          <w:numId w:val="17"/>
        </w:numPr>
        <w:spacing w:after="0" w:line="240" w:lineRule="auto"/>
        <w:ind w:left="697" w:hanging="357"/>
        <w:contextualSpacing w:val="0"/>
        <w:jc w:val="both"/>
      </w:pPr>
      <w:r>
        <w:t>La saisie des actes d’urbanisme les plus courants (CUA…)</w:t>
      </w:r>
    </w:p>
    <w:p w14:paraId="2D83B708" w14:textId="77777777" w:rsidR="00EC42AA" w:rsidRPr="001F41F7" w:rsidRDefault="00EC42AA" w:rsidP="00EC42AA">
      <w:pPr>
        <w:pStyle w:val="Paragraphedeliste"/>
        <w:numPr>
          <w:ilvl w:val="0"/>
          <w:numId w:val="17"/>
        </w:numPr>
        <w:spacing w:after="0" w:line="240" w:lineRule="auto"/>
        <w:ind w:left="697" w:hanging="357"/>
        <w:contextualSpacing w:val="0"/>
        <w:jc w:val="both"/>
      </w:pPr>
      <w:r>
        <w:t>Participation</w:t>
      </w:r>
      <w:r w:rsidRPr="0092479C">
        <w:t xml:space="preserve"> </w:t>
      </w:r>
      <w:r>
        <w:t xml:space="preserve">aux formations et réunions relatives au service ADS </w:t>
      </w:r>
    </w:p>
    <w:p w14:paraId="66C82EF2" w14:textId="77777777" w:rsidR="00782D8B" w:rsidRDefault="00782D8B" w:rsidP="005F2C36">
      <w:pPr>
        <w:pStyle w:val="Paragraphedeliste"/>
        <w:spacing w:after="0"/>
        <w:jc w:val="both"/>
        <w:rPr>
          <w:rFonts w:cs="Calibri"/>
          <w:b/>
          <w:color w:val="0070C0"/>
          <w:sz w:val="28"/>
        </w:rPr>
      </w:pPr>
    </w:p>
    <w:p w14:paraId="7847BC9D" w14:textId="0A9A9163" w:rsidR="00BC5461" w:rsidRPr="00BC5461" w:rsidRDefault="007A41A2" w:rsidP="00782D8B">
      <w:pPr>
        <w:pStyle w:val="Paragraphedeliste"/>
        <w:spacing w:after="0"/>
        <w:ind w:left="567" w:hanging="720"/>
        <w:jc w:val="both"/>
      </w:pPr>
      <w:r w:rsidRPr="00BC5461">
        <w:rPr>
          <w:rFonts w:cs="Calibri"/>
          <w:b/>
          <w:color w:val="0070C0"/>
          <w:sz w:val="28"/>
        </w:rPr>
        <w:t>Profil recherché :</w:t>
      </w:r>
    </w:p>
    <w:p w14:paraId="6FD2613F" w14:textId="77777777" w:rsidR="00147285" w:rsidRDefault="00147285" w:rsidP="00147285">
      <w:pPr>
        <w:shd w:val="clear" w:color="auto" w:fill="FFFFFF"/>
        <w:spacing w:after="120" w:line="240" w:lineRule="auto"/>
        <w:rPr>
          <w:rFonts w:cstheme="minorHAnsi"/>
          <w:color w:val="000000"/>
        </w:rPr>
      </w:pPr>
      <w:r w:rsidRPr="00057FDB">
        <w:rPr>
          <w:rFonts w:cstheme="minorHAnsi"/>
          <w:b/>
        </w:rPr>
        <w:t>Diplôme :</w:t>
      </w:r>
      <w:r w:rsidRPr="00057FDB">
        <w:rPr>
          <w:rFonts w:cstheme="minorHAnsi"/>
        </w:rPr>
        <w:t xml:space="preserve"> </w:t>
      </w:r>
      <w:r w:rsidRPr="00057FDB">
        <w:rPr>
          <w:rFonts w:cstheme="minorHAnsi"/>
          <w:color w:val="000000"/>
        </w:rPr>
        <w:t>BEP, CAP, BAC PRO secrétariat, BTS secrétariat de Direction</w:t>
      </w:r>
    </w:p>
    <w:p w14:paraId="74E995BC" w14:textId="77777777" w:rsidR="00147285" w:rsidRPr="00057FDB" w:rsidRDefault="00147285" w:rsidP="00147285">
      <w:pPr>
        <w:shd w:val="clear" w:color="auto" w:fill="FFFFFF"/>
        <w:spacing w:after="120" w:line="240" w:lineRule="auto"/>
        <w:rPr>
          <w:rFonts w:cstheme="minorHAnsi"/>
          <w:color w:val="000000"/>
        </w:rPr>
      </w:pPr>
      <w:r w:rsidRPr="0010564E">
        <w:rPr>
          <w:rFonts w:cstheme="minorHAnsi"/>
          <w:b/>
          <w:color w:val="000000"/>
        </w:rPr>
        <w:t>Niveau d’expérience exigé :</w:t>
      </w:r>
      <w:r>
        <w:rPr>
          <w:rFonts w:cstheme="minorHAnsi"/>
          <w:color w:val="000000"/>
        </w:rPr>
        <w:t xml:space="preserve"> 2 à 3 ans d’expérience minimum</w:t>
      </w:r>
    </w:p>
    <w:p w14:paraId="40224435" w14:textId="77777777" w:rsidR="00147285" w:rsidRPr="0010564E" w:rsidRDefault="00147285" w:rsidP="00147285">
      <w:pPr>
        <w:shd w:val="clear" w:color="auto" w:fill="FFFFFF"/>
        <w:spacing w:after="120" w:line="240" w:lineRule="auto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Savoir-faire</w:t>
      </w:r>
    </w:p>
    <w:p w14:paraId="7D9F8948" w14:textId="77777777" w:rsidR="00147285" w:rsidRPr="0010564E" w:rsidRDefault="00147285" w:rsidP="00147285">
      <w:pPr>
        <w:pStyle w:val="Paragraphedeliste"/>
        <w:numPr>
          <w:ilvl w:val="0"/>
          <w:numId w:val="18"/>
        </w:numPr>
        <w:shd w:val="clear" w:color="auto" w:fill="FFFFFF"/>
        <w:spacing w:after="0" w:line="240" w:lineRule="auto"/>
        <w:rPr>
          <w:rFonts w:cstheme="minorHAnsi"/>
          <w:color w:val="000000"/>
        </w:rPr>
      </w:pPr>
      <w:r w:rsidRPr="0010564E">
        <w:rPr>
          <w:rFonts w:cstheme="minorHAnsi"/>
          <w:color w:val="000000"/>
        </w:rPr>
        <w:t>Maîtrise des règles de la fonction publique territoriale et des actes administratifs</w:t>
      </w:r>
    </w:p>
    <w:p w14:paraId="6C627BCD" w14:textId="77777777" w:rsidR="00147285" w:rsidRPr="0010564E" w:rsidRDefault="00147285" w:rsidP="00147285">
      <w:pPr>
        <w:pStyle w:val="Paragraphedeliste"/>
        <w:numPr>
          <w:ilvl w:val="0"/>
          <w:numId w:val="18"/>
        </w:numPr>
        <w:shd w:val="clear" w:color="auto" w:fill="FFFFFF"/>
        <w:spacing w:after="0" w:line="240" w:lineRule="auto"/>
        <w:rPr>
          <w:rFonts w:cstheme="minorHAnsi"/>
          <w:color w:val="000000"/>
        </w:rPr>
      </w:pPr>
      <w:r w:rsidRPr="0010564E">
        <w:rPr>
          <w:rFonts w:cstheme="minorHAnsi"/>
          <w:color w:val="000000"/>
        </w:rPr>
        <w:t>Connaissance des règles de la comptabilité publique</w:t>
      </w:r>
    </w:p>
    <w:p w14:paraId="19345000" w14:textId="77777777" w:rsidR="00147285" w:rsidRDefault="00147285" w:rsidP="00147285">
      <w:pPr>
        <w:pStyle w:val="Paragraphedeliste"/>
        <w:numPr>
          <w:ilvl w:val="0"/>
          <w:numId w:val="18"/>
        </w:numPr>
        <w:shd w:val="clear" w:color="auto" w:fill="FFFFFF"/>
        <w:spacing w:after="0" w:line="240" w:lineRule="auto"/>
        <w:rPr>
          <w:rFonts w:cstheme="minorHAnsi"/>
          <w:color w:val="000000"/>
        </w:rPr>
      </w:pPr>
      <w:r w:rsidRPr="0010564E">
        <w:rPr>
          <w:rFonts w:cstheme="minorHAnsi"/>
          <w:color w:val="000000"/>
        </w:rPr>
        <w:t>Bonne connaissance du fonctionnement des collectivités locales</w:t>
      </w:r>
    </w:p>
    <w:p w14:paraId="06EDD277" w14:textId="66D4965A" w:rsidR="00147285" w:rsidRDefault="00147285" w:rsidP="00147285">
      <w:pPr>
        <w:pStyle w:val="Paragraphedeliste"/>
        <w:numPr>
          <w:ilvl w:val="0"/>
          <w:numId w:val="18"/>
        </w:numPr>
        <w:shd w:val="clear" w:color="auto" w:fill="FFFFFF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La maîtrise d’AGEDI serait fortement appréciée</w:t>
      </w:r>
    </w:p>
    <w:p w14:paraId="78B93F6F" w14:textId="77777777" w:rsidR="00147285" w:rsidRDefault="00147285" w:rsidP="00147285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="Calibri"/>
        </w:rPr>
      </w:pPr>
      <w:r>
        <w:rPr>
          <w:rFonts w:cs="Calibri"/>
        </w:rPr>
        <w:t>Des notions en droit de l’urbanisme seraient appréciées (une formation complémentaire peut être envisagée)</w:t>
      </w:r>
    </w:p>
    <w:p w14:paraId="30DCD3CC" w14:textId="77777777" w:rsidR="00147285" w:rsidRPr="0010564E" w:rsidRDefault="00147285" w:rsidP="00147285">
      <w:pPr>
        <w:shd w:val="clear" w:color="auto" w:fill="FFFFFF"/>
        <w:spacing w:before="120" w:after="0" w:line="240" w:lineRule="auto"/>
        <w:rPr>
          <w:rFonts w:cstheme="minorHAnsi"/>
          <w:b/>
          <w:color w:val="000000"/>
        </w:rPr>
      </w:pPr>
      <w:r w:rsidRPr="0010564E">
        <w:rPr>
          <w:rFonts w:cstheme="minorHAnsi"/>
          <w:b/>
          <w:color w:val="000000"/>
        </w:rPr>
        <w:t xml:space="preserve">Savoir-être : </w:t>
      </w:r>
    </w:p>
    <w:p w14:paraId="3E1CC95F" w14:textId="77777777" w:rsidR="00207415" w:rsidRPr="000E0C89" w:rsidRDefault="00207415" w:rsidP="00207415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="Calibri"/>
        </w:rPr>
      </w:pPr>
      <w:r>
        <w:t>Sens de la rigueur, de l’écoute et de l’organisation</w:t>
      </w:r>
    </w:p>
    <w:p w14:paraId="3C021CF8" w14:textId="77777777" w:rsidR="00147285" w:rsidRDefault="00147285" w:rsidP="00147285">
      <w:pPr>
        <w:pStyle w:val="Paragraphedeliste"/>
        <w:numPr>
          <w:ilvl w:val="0"/>
          <w:numId w:val="19"/>
        </w:numPr>
        <w:shd w:val="clear" w:color="auto" w:fill="FFFFFF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Respect de la confidentialité et de la neutralité du service public</w:t>
      </w:r>
    </w:p>
    <w:p w14:paraId="381E3421" w14:textId="77777777" w:rsidR="00147285" w:rsidRDefault="00147285" w:rsidP="00147285">
      <w:pPr>
        <w:pStyle w:val="Paragraphedeliste"/>
        <w:numPr>
          <w:ilvl w:val="0"/>
          <w:numId w:val="19"/>
        </w:numPr>
        <w:shd w:val="clear" w:color="auto" w:fill="FFFFFF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Polyvalence et capacité à travailler avec plusieurs services</w:t>
      </w:r>
    </w:p>
    <w:p w14:paraId="3D8B5AD8" w14:textId="77777777" w:rsidR="003856D9" w:rsidRPr="00BC5461" w:rsidRDefault="003856D9" w:rsidP="003856D9">
      <w:pPr>
        <w:pStyle w:val="Paragraphedeliste"/>
        <w:spacing w:after="0" w:line="240" w:lineRule="auto"/>
        <w:jc w:val="both"/>
      </w:pPr>
    </w:p>
    <w:p w14:paraId="65B3CA77" w14:textId="77777777" w:rsidR="007A41A2" w:rsidRPr="00124680" w:rsidRDefault="007A41A2" w:rsidP="00124680">
      <w:pPr>
        <w:autoSpaceDE w:val="0"/>
        <w:autoSpaceDN w:val="0"/>
        <w:adjustRightInd w:val="0"/>
        <w:spacing w:before="120"/>
        <w:rPr>
          <w:rFonts w:cs="Calibri"/>
          <w:b/>
          <w:color w:val="0070C0"/>
          <w:sz w:val="28"/>
        </w:rPr>
      </w:pPr>
      <w:r w:rsidRPr="00124680">
        <w:rPr>
          <w:rFonts w:cs="Calibri"/>
          <w:b/>
          <w:color w:val="0070C0"/>
          <w:sz w:val="28"/>
        </w:rPr>
        <w:t>Informations pratiques :</w:t>
      </w:r>
    </w:p>
    <w:p w14:paraId="1B944688" w14:textId="5FFC670B" w:rsidR="00207415" w:rsidRPr="007B3ABD" w:rsidRDefault="00207415" w:rsidP="0020741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5" w:hanging="357"/>
        <w:contextualSpacing w:val="0"/>
        <w:jc w:val="both"/>
        <w:rPr>
          <w:rFonts w:cstheme="minorHAnsi"/>
        </w:rPr>
      </w:pPr>
      <w:r w:rsidRPr="007B3ABD">
        <w:rPr>
          <w:rFonts w:cstheme="minorHAnsi"/>
        </w:rPr>
        <w:t xml:space="preserve">Agent titulaire de Catégorie </w:t>
      </w:r>
      <w:r>
        <w:rPr>
          <w:rFonts w:cstheme="minorHAnsi"/>
        </w:rPr>
        <w:t>C, filière administrative</w:t>
      </w:r>
      <w:r w:rsidRPr="0045578D">
        <w:rPr>
          <w:rFonts w:cstheme="minorHAnsi"/>
        </w:rPr>
        <w:t xml:space="preserve">, grade adjoint administratif </w:t>
      </w:r>
    </w:p>
    <w:p w14:paraId="22628EA6" w14:textId="77777777" w:rsidR="00207415" w:rsidRPr="003C7EC9" w:rsidRDefault="00207415" w:rsidP="0020741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5" w:hanging="357"/>
        <w:contextualSpacing w:val="0"/>
        <w:jc w:val="both"/>
        <w:rPr>
          <w:rFonts w:cstheme="minorHAnsi"/>
        </w:rPr>
      </w:pPr>
      <w:r w:rsidRPr="007B3ABD">
        <w:rPr>
          <w:rFonts w:cstheme="minorHAnsi"/>
        </w:rPr>
        <w:t xml:space="preserve">Rémunération : grille indiciaire des </w:t>
      </w:r>
      <w:r>
        <w:rPr>
          <w:rFonts w:cstheme="minorHAnsi"/>
        </w:rPr>
        <w:t>adjoints administratifs</w:t>
      </w:r>
      <w:r w:rsidRPr="007B3ABD">
        <w:rPr>
          <w:rFonts w:cstheme="minorHAnsi"/>
        </w:rPr>
        <w:t xml:space="preserve"> + </w:t>
      </w:r>
      <w:r w:rsidRPr="003C7EC9">
        <w:rPr>
          <w:rFonts w:cstheme="minorHAnsi"/>
        </w:rPr>
        <w:t>régime indemnitaire</w:t>
      </w:r>
      <w:r>
        <w:rPr>
          <w:rFonts w:cstheme="minorHAnsi"/>
        </w:rPr>
        <w:t xml:space="preserve"> + participation mutuelle, prévoyance et CNAS</w:t>
      </w:r>
    </w:p>
    <w:p w14:paraId="3A073578" w14:textId="3563854E" w:rsidR="00207415" w:rsidRDefault="00207415" w:rsidP="0020741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5" w:hanging="357"/>
        <w:contextualSpacing w:val="0"/>
        <w:jc w:val="both"/>
        <w:rPr>
          <w:rFonts w:cstheme="minorHAnsi"/>
        </w:rPr>
      </w:pPr>
      <w:r w:rsidRPr="007B3ABD">
        <w:rPr>
          <w:rFonts w:cstheme="minorHAnsi"/>
        </w:rPr>
        <w:t xml:space="preserve">Poste à temps complet – </w:t>
      </w:r>
      <w:r w:rsidR="00D81C21">
        <w:rPr>
          <w:rFonts w:cstheme="minorHAnsi"/>
        </w:rPr>
        <w:t>35h</w:t>
      </w:r>
      <w:r>
        <w:rPr>
          <w:rFonts w:cstheme="minorHAnsi"/>
        </w:rPr>
        <w:t xml:space="preserve"> par semaine</w:t>
      </w:r>
      <w:r w:rsidR="00D81C21">
        <w:rPr>
          <w:rFonts w:cstheme="minorHAnsi"/>
        </w:rPr>
        <w:t xml:space="preserve"> – du lundi au vendredi de 9h à 17h</w:t>
      </w:r>
    </w:p>
    <w:p w14:paraId="526DAA6D" w14:textId="64F029C4" w:rsidR="00D81C21" w:rsidRDefault="00D81C21" w:rsidP="0020741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Possibilité de télétravail après période d’essai à hauteur de 2 jours par semaine</w:t>
      </w:r>
    </w:p>
    <w:p w14:paraId="419B1B27" w14:textId="77777777" w:rsidR="00207415" w:rsidRDefault="00207415" w:rsidP="0020741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Poste </w:t>
      </w:r>
      <w:r w:rsidRPr="007B3ABD">
        <w:rPr>
          <w:rFonts w:cstheme="minorHAnsi"/>
        </w:rPr>
        <w:t>basé à Marvejols</w:t>
      </w:r>
      <w:r>
        <w:rPr>
          <w:rFonts w:cstheme="minorHAnsi"/>
        </w:rPr>
        <w:t xml:space="preserve"> </w:t>
      </w:r>
    </w:p>
    <w:p w14:paraId="634E2C23" w14:textId="4C43E883" w:rsidR="00207415" w:rsidRDefault="00207415" w:rsidP="0020741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5" w:hanging="357"/>
        <w:contextualSpacing w:val="0"/>
        <w:jc w:val="both"/>
        <w:rPr>
          <w:rFonts w:cstheme="minorHAnsi"/>
        </w:rPr>
      </w:pPr>
      <w:r w:rsidRPr="00A74B81">
        <w:rPr>
          <w:rFonts w:cstheme="minorHAnsi"/>
        </w:rPr>
        <w:t xml:space="preserve">Permis B indispensable (déplacements ponctuels auprès des collectivités locales et des services </w:t>
      </w:r>
      <w:r w:rsidR="00D9652D">
        <w:rPr>
          <w:rFonts w:cstheme="minorHAnsi"/>
        </w:rPr>
        <w:t>administratifs</w:t>
      </w:r>
      <w:r w:rsidRPr="00A74B81">
        <w:rPr>
          <w:rFonts w:cstheme="minorHAnsi"/>
        </w:rPr>
        <w:t xml:space="preserve"> au moyen du véhicule de service)</w:t>
      </w:r>
    </w:p>
    <w:p w14:paraId="66A223A7" w14:textId="77777777" w:rsidR="004344F0" w:rsidRPr="0045578D" w:rsidRDefault="004344F0" w:rsidP="004344F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5" w:hanging="357"/>
        <w:contextualSpacing w:val="0"/>
        <w:jc w:val="both"/>
        <w:rPr>
          <w:rFonts w:cstheme="minorHAnsi"/>
        </w:rPr>
      </w:pPr>
      <w:r w:rsidRPr="0045578D">
        <w:rPr>
          <w:rFonts w:cstheme="minorHAnsi"/>
        </w:rPr>
        <w:t xml:space="preserve">Prise de poste souhaitée le </w:t>
      </w:r>
      <w:r>
        <w:rPr>
          <w:rFonts w:cstheme="minorHAnsi"/>
        </w:rPr>
        <w:t>14 Septembre 2026</w:t>
      </w:r>
    </w:p>
    <w:p w14:paraId="643BD689" w14:textId="77777777" w:rsidR="004344F0" w:rsidRDefault="004344F0" w:rsidP="004344F0">
      <w:pPr>
        <w:pStyle w:val="Paragraphedeliste"/>
        <w:autoSpaceDE w:val="0"/>
        <w:autoSpaceDN w:val="0"/>
        <w:adjustRightInd w:val="0"/>
        <w:spacing w:after="0" w:line="276" w:lineRule="auto"/>
        <w:ind w:left="425"/>
        <w:contextualSpacing w:val="0"/>
        <w:jc w:val="both"/>
        <w:rPr>
          <w:rFonts w:cstheme="minorHAnsi"/>
        </w:rPr>
      </w:pPr>
    </w:p>
    <w:p w14:paraId="59DC0CC1" w14:textId="18D0ED3E" w:rsidR="00D81C21" w:rsidRDefault="00D81C21" w:rsidP="00D81C2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75DA8357" w14:textId="2B43F205" w:rsidR="00D81C21" w:rsidRPr="009E71E8" w:rsidRDefault="00D81C21" w:rsidP="00D81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cs="Calibri"/>
          <w:color w:val="FF0000"/>
          <w:sz w:val="24"/>
          <w:szCs w:val="24"/>
        </w:rPr>
      </w:pPr>
      <w:r w:rsidRPr="00124680">
        <w:rPr>
          <w:rFonts w:cs="Calibri"/>
          <w:b/>
          <w:sz w:val="24"/>
          <w:szCs w:val="24"/>
        </w:rPr>
        <w:t>Lettre de motivation + CV à adresser par mail </w:t>
      </w:r>
      <w:r w:rsidRPr="00124680"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</w:rPr>
        <w:t>glaurent</w:t>
      </w:r>
      <w:r w:rsidRPr="00A74B81">
        <w:rPr>
          <w:rFonts w:cs="Calibri"/>
          <w:sz w:val="24"/>
          <w:szCs w:val="24"/>
        </w:rPr>
        <w:t xml:space="preserve">@petr-gevaudan-lozere.fr </w:t>
      </w:r>
    </w:p>
    <w:p w14:paraId="5AED8D7A" w14:textId="77777777" w:rsidR="00D81C21" w:rsidRPr="00124680" w:rsidRDefault="00D81C21" w:rsidP="00D81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 w:rsidRPr="00124680">
        <w:rPr>
          <w:rFonts w:cs="Calibri"/>
          <w:b/>
          <w:sz w:val="24"/>
          <w:szCs w:val="24"/>
        </w:rPr>
        <w:t xml:space="preserve">OU par courrier : </w:t>
      </w:r>
      <w:r w:rsidRPr="00124680">
        <w:rPr>
          <w:rFonts w:cs="Calibri"/>
          <w:sz w:val="24"/>
          <w:szCs w:val="24"/>
        </w:rPr>
        <w:t xml:space="preserve">Monsieur le Président </w:t>
      </w:r>
      <w:r>
        <w:rPr>
          <w:rFonts w:cs="Calibri"/>
          <w:sz w:val="24"/>
          <w:szCs w:val="24"/>
        </w:rPr>
        <w:t>–</w:t>
      </w:r>
      <w:r w:rsidRPr="00124680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PETR du </w:t>
      </w:r>
      <w:r w:rsidRPr="00124680">
        <w:rPr>
          <w:rFonts w:cs="Calibri"/>
          <w:sz w:val="24"/>
          <w:szCs w:val="24"/>
        </w:rPr>
        <w:t xml:space="preserve">Pays du Gévaudan-Lozère </w:t>
      </w:r>
      <w:r>
        <w:rPr>
          <w:rFonts w:cs="Calibri"/>
          <w:sz w:val="24"/>
          <w:szCs w:val="24"/>
        </w:rPr>
        <w:t>–</w:t>
      </w:r>
      <w:r w:rsidRPr="00124680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ZA Sainte-Catherine – 830, avenue de la Méridienne – 48100 MARVEJOLS</w:t>
      </w:r>
    </w:p>
    <w:p w14:paraId="6659584F" w14:textId="5D2484AD" w:rsidR="00D81C21" w:rsidRPr="00A74B81" w:rsidRDefault="00D81C21" w:rsidP="00D81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 w:rsidRPr="00124680">
        <w:rPr>
          <w:rFonts w:cs="Calibri"/>
          <w:b/>
          <w:sz w:val="24"/>
          <w:szCs w:val="24"/>
        </w:rPr>
        <w:t>Date limite de dépôt des candidatures</w:t>
      </w:r>
      <w:r w:rsidRPr="00124680">
        <w:rPr>
          <w:rFonts w:cs="Calibri"/>
          <w:sz w:val="24"/>
          <w:szCs w:val="24"/>
        </w:rPr>
        <w:t xml:space="preserve"> : </w:t>
      </w:r>
      <w:r w:rsidR="00D9652D">
        <w:rPr>
          <w:rFonts w:cs="Calibri"/>
          <w:sz w:val="24"/>
          <w:szCs w:val="24"/>
        </w:rPr>
        <w:t>30 Août 2026</w:t>
      </w:r>
    </w:p>
    <w:p w14:paraId="0C9DCA7C" w14:textId="648CDBE4" w:rsidR="00D81C21" w:rsidRPr="00A74B81" w:rsidRDefault="00D81C21" w:rsidP="00D81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 w:rsidRPr="00124680">
        <w:rPr>
          <w:rFonts w:cs="Calibri"/>
          <w:b/>
          <w:sz w:val="24"/>
          <w:szCs w:val="24"/>
        </w:rPr>
        <w:t>Renseignements :</w:t>
      </w:r>
      <w:r w:rsidRPr="00124680">
        <w:rPr>
          <w:rFonts w:cs="Calibri"/>
          <w:sz w:val="24"/>
          <w:szCs w:val="24"/>
        </w:rPr>
        <w:t xml:space="preserve"> </w:t>
      </w:r>
      <w:r w:rsidR="00D9652D">
        <w:rPr>
          <w:rFonts w:cs="Calibri"/>
          <w:sz w:val="24"/>
          <w:szCs w:val="24"/>
        </w:rPr>
        <w:t>Gaëlle LAURENT</w:t>
      </w:r>
      <w:r w:rsidRPr="00A74B81">
        <w:rPr>
          <w:rFonts w:cs="Calibri"/>
          <w:sz w:val="24"/>
          <w:szCs w:val="24"/>
        </w:rPr>
        <w:t xml:space="preserve"> – 06-</w:t>
      </w:r>
      <w:r w:rsidR="00D9652D">
        <w:rPr>
          <w:rFonts w:cs="Calibri"/>
          <w:sz w:val="24"/>
          <w:szCs w:val="24"/>
        </w:rPr>
        <w:t>33-60-79-36</w:t>
      </w:r>
      <w:r w:rsidRPr="00A74B81">
        <w:rPr>
          <w:rFonts w:cs="Calibri"/>
          <w:sz w:val="24"/>
          <w:szCs w:val="24"/>
        </w:rPr>
        <w:t xml:space="preserve"> - </w:t>
      </w:r>
      <w:r w:rsidR="00D9652D">
        <w:rPr>
          <w:rFonts w:cs="Calibri"/>
          <w:sz w:val="24"/>
          <w:szCs w:val="24"/>
        </w:rPr>
        <w:t>glaurent</w:t>
      </w:r>
      <w:r w:rsidR="00D9652D" w:rsidRPr="00A74B81">
        <w:rPr>
          <w:rFonts w:cs="Calibri"/>
          <w:sz w:val="24"/>
          <w:szCs w:val="24"/>
        </w:rPr>
        <w:t>@petr-gevaudan-lozere.fr</w:t>
      </w:r>
    </w:p>
    <w:p w14:paraId="222A3426" w14:textId="77777777" w:rsidR="00D81C21" w:rsidRPr="00D81C21" w:rsidRDefault="00D81C21" w:rsidP="00D81C2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sectPr w:rsidR="00D81C21" w:rsidRPr="00D81C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01016" w14:textId="77777777" w:rsidR="00C44501" w:rsidRDefault="00C44501" w:rsidP="00F333A9">
      <w:pPr>
        <w:spacing w:after="0" w:line="240" w:lineRule="auto"/>
      </w:pPr>
      <w:r>
        <w:separator/>
      </w:r>
    </w:p>
  </w:endnote>
  <w:endnote w:type="continuationSeparator" w:id="0">
    <w:p w14:paraId="50803D88" w14:textId="77777777" w:rsidR="00C44501" w:rsidRDefault="00C44501" w:rsidP="00F3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9106C" w14:textId="77777777" w:rsidR="00C44501" w:rsidRDefault="00C44501" w:rsidP="00F333A9">
      <w:pPr>
        <w:spacing w:after="0" w:line="240" w:lineRule="auto"/>
      </w:pPr>
      <w:r>
        <w:separator/>
      </w:r>
    </w:p>
  </w:footnote>
  <w:footnote w:type="continuationSeparator" w:id="0">
    <w:p w14:paraId="60E7A8F5" w14:textId="77777777" w:rsidR="00C44501" w:rsidRDefault="00C44501" w:rsidP="00F33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05A0A" w14:textId="7291F0E3" w:rsidR="00F333A9" w:rsidRPr="00F333A9" w:rsidRDefault="00F333A9" w:rsidP="00F333A9">
    <w:pPr>
      <w:pStyle w:val="En-tte"/>
      <w:jc w:val="right"/>
      <w:rPr>
        <w:rFonts w:cstheme="minorHAnsi"/>
      </w:rPr>
    </w:pPr>
    <w:r w:rsidRPr="00F333A9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2DCA43F8" wp14:editId="63D3174B">
          <wp:simplePos x="0" y="0"/>
          <wp:positionH relativeFrom="margin">
            <wp:align>left</wp:align>
          </wp:positionH>
          <wp:positionV relativeFrom="paragraph">
            <wp:posOffset>-257810</wp:posOffset>
          </wp:positionV>
          <wp:extent cx="1929600" cy="680400"/>
          <wp:effectExtent l="0" t="0" r="0" b="571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9600" cy="680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233C"/>
    <w:multiLevelType w:val="hybridMultilevel"/>
    <w:tmpl w:val="EDC070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36389"/>
    <w:multiLevelType w:val="hybridMultilevel"/>
    <w:tmpl w:val="9CC4BA42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D63D02"/>
    <w:multiLevelType w:val="hybridMultilevel"/>
    <w:tmpl w:val="8D9634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070F0"/>
    <w:multiLevelType w:val="hybridMultilevel"/>
    <w:tmpl w:val="0AF46D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5C52"/>
    <w:multiLevelType w:val="hybridMultilevel"/>
    <w:tmpl w:val="ED489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07C2D"/>
    <w:multiLevelType w:val="hybridMultilevel"/>
    <w:tmpl w:val="21AAF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4640F"/>
    <w:multiLevelType w:val="hybridMultilevel"/>
    <w:tmpl w:val="DBBAEF90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2A083939"/>
    <w:multiLevelType w:val="hybridMultilevel"/>
    <w:tmpl w:val="1F905E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57C48"/>
    <w:multiLevelType w:val="hybridMultilevel"/>
    <w:tmpl w:val="2FC035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A1788"/>
    <w:multiLevelType w:val="hybridMultilevel"/>
    <w:tmpl w:val="C59690D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C5402"/>
    <w:multiLevelType w:val="hybridMultilevel"/>
    <w:tmpl w:val="0D049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A796C"/>
    <w:multiLevelType w:val="hybridMultilevel"/>
    <w:tmpl w:val="FAF87E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6420F"/>
    <w:multiLevelType w:val="hybridMultilevel"/>
    <w:tmpl w:val="ED30DB4C"/>
    <w:lvl w:ilvl="0" w:tplc="D6C83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A4754"/>
    <w:multiLevelType w:val="hybridMultilevel"/>
    <w:tmpl w:val="610C99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A5C1D"/>
    <w:multiLevelType w:val="hybridMultilevel"/>
    <w:tmpl w:val="D6C61BDE"/>
    <w:lvl w:ilvl="0" w:tplc="1F4023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0473E"/>
    <w:multiLevelType w:val="hybridMultilevel"/>
    <w:tmpl w:val="922AD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F3C3E"/>
    <w:multiLevelType w:val="hybridMultilevel"/>
    <w:tmpl w:val="AAFE7F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40DF2"/>
    <w:multiLevelType w:val="hybridMultilevel"/>
    <w:tmpl w:val="76FE7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0584B"/>
    <w:multiLevelType w:val="hybridMultilevel"/>
    <w:tmpl w:val="E4565C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7"/>
  </w:num>
  <w:num w:numId="4">
    <w:abstractNumId w:val="7"/>
  </w:num>
  <w:num w:numId="5">
    <w:abstractNumId w:val="0"/>
  </w:num>
  <w:num w:numId="6">
    <w:abstractNumId w:val="6"/>
  </w:num>
  <w:num w:numId="7">
    <w:abstractNumId w:val="16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  <w:num w:numId="12">
    <w:abstractNumId w:val="2"/>
  </w:num>
  <w:num w:numId="13">
    <w:abstractNumId w:val="3"/>
  </w:num>
  <w:num w:numId="14">
    <w:abstractNumId w:val="8"/>
  </w:num>
  <w:num w:numId="15">
    <w:abstractNumId w:val="12"/>
  </w:num>
  <w:num w:numId="16">
    <w:abstractNumId w:val="13"/>
  </w:num>
  <w:num w:numId="17">
    <w:abstractNumId w:val="1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6E"/>
    <w:rsid w:val="000B0C35"/>
    <w:rsid w:val="00124680"/>
    <w:rsid w:val="00133CEE"/>
    <w:rsid w:val="00147285"/>
    <w:rsid w:val="001D792B"/>
    <w:rsid w:val="001F5BD3"/>
    <w:rsid w:val="00207415"/>
    <w:rsid w:val="00276254"/>
    <w:rsid w:val="002931AD"/>
    <w:rsid w:val="002B70BF"/>
    <w:rsid w:val="002F0DE6"/>
    <w:rsid w:val="00324027"/>
    <w:rsid w:val="0033251A"/>
    <w:rsid w:val="00352722"/>
    <w:rsid w:val="00384C53"/>
    <w:rsid w:val="003856D9"/>
    <w:rsid w:val="003C7F91"/>
    <w:rsid w:val="003D7AB0"/>
    <w:rsid w:val="004052AC"/>
    <w:rsid w:val="00415E6D"/>
    <w:rsid w:val="004344F0"/>
    <w:rsid w:val="00471574"/>
    <w:rsid w:val="00490776"/>
    <w:rsid w:val="004B3DD0"/>
    <w:rsid w:val="00512259"/>
    <w:rsid w:val="00517142"/>
    <w:rsid w:val="005E1F28"/>
    <w:rsid w:val="005F2C36"/>
    <w:rsid w:val="00601DCA"/>
    <w:rsid w:val="006276DA"/>
    <w:rsid w:val="006B4182"/>
    <w:rsid w:val="006E7F73"/>
    <w:rsid w:val="00723A33"/>
    <w:rsid w:val="00735908"/>
    <w:rsid w:val="00782D8B"/>
    <w:rsid w:val="007A41A2"/>
    <w:rsid w:val="00875768"/>
    <w:rsid w:val="008761A0"/>
    <w:rsid w:val="00884C5F"/>
    <w:rsid w:val="008B6E44"/>
    <w:rsid w:val="00920D58"/>
    <w:rsid w:val="009349C0"/>
    <w:rsid w:val="009629A1"/>
    <w:rsid w:val="0098194C"/>
    <w:rsid w:val="009D4A4E"/>
    <w:rsid w:val="009E0E97"/>
    <w:rsid w:val="00A60C23"/>
    <w:rsid w:val="00A85AD9"/>
    <w:rsid w:val="00AC220B"/>
    <w:rsid w:val="00AC35A2"/>
    <w:rsid w:val="00AF386E"/>
    <w:rsid w:val="00B032A1"/>
    <w:rsid w:val="00B40E25"/>
    <w:rsid w:val="00B66510"/>
    <w:rsid w:val="00B95395"/>
    <w:rsid w:val="00BC5461"/>
    <w:rsid w:val="00BC6490"/>
    <w:rsid w:val="00BD5A3D"/>
    <w:rsid w:val="00BE1BE9"/>
    <w:rsid w:val="00C258A7"/>
    <w:rsid w:val="00C44501"/>
    <w:rsid w:val="00C52B61"/>
    <w:rsid w:val="00C9656A"/>
    <w:rsid w:val="00CD2083"/>
    <w:rsid w:val="00CF69D4"/>
    <w:rsid w:val="00D1459D"/>
    <w:rsid w:val="00D36175"/>
    <w:rsid w:val="00D81C21"/>
    <w:rsid w:val="00D9652D"/>
    <w:rsid w:val="00DA5A9D"/>
    <w:rsid w:val="00DA6AA9"/>
    <w:rsid w:val="00DE3042"/>
    <w:rsid w:val="00E05DD5"/>
    <w:rsid w:val="00E168A8"/>
    <w:rsid w:val="00E37374"/>
    <w:rsid w:val="00E3786C"/>
    <w:rsid w:val="00E52928"/>
    <w:rsid w:val="00E6298D"/>
    <w:rsid w:val="00EC42AA"/>
    <w:rsid w:val="00F126D5"/>
    <w:rsid w:val="00F2307A"/>
    <w:rsid w:val="00F333A9"/>
    <w:rsid w:val="00F42F2B"/>
    <w:rsid w:val="00FD2E91"/>
    <w:rsid w:val="00FD5328"/>
    <w:rsid w:val="00FE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C4618"/>
  <w15:chartTrackingRefBased/>
  <w15:docId w15:val="{2B5118C4-33DC-4E87-B3FB-29194332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3D7A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uiPriority w:val="29"/>
    <w:qFormat/>
    <w:rsid w:val="0098194C"/>
    <w:pPr>
      <w:spacing w:before="200" w:line="276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8194C"/>
    <w:rPr>
      <w:i/>
      <w:iCs/>
      <w:color w:val="404040" w:themeColor="text1" w:themeTint="BF"/>
    </w:rPr>
  </w:style>
  <w:style w:type="paragraph" w:customStyle="1" w:styleId="Default">
    <w:name w:val="Default"/>
    <w:rsid w:val="001F5BD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F5BD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3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33A9"/>
  </w:style>
  <w:style w:type="paragraph" w:styleId="Pieddepage">
    <w:name w:val="footer"/>
    <w:basedOn w:val="Normal"/>
    <w:link w:val="PieddepageCar"/>
    <w:uiPriority w:val="99"/>
    <w:unhideWhenUsed/>
    <w:rsid w:val="00F3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33A9"/>
  </w:style>
  <w:style w:type="paragraph" w:customStyle="1" w:styleId="Standard">
    <w:name w:val="Standard"/>
    <w:rsid w:val="00F333A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fr-FR"/>
    </w:rPr>
  </w:style>
  <w:style w:type="paragraph" w:styleId="Lgende">
    <w:name w:val="caption"/>
    <w:basedOn w:val="Standard"/>
    <w:rsid w:val="00F333A9"/>
    <w:pPr>
      <w:suppressLineNumbers/>
      <w:spacing w:before="120" w:after="120"/>
    </w:pPr>
    <w:rPr>
      <w:rFonts w:cs="Lucida Sans"/>
      <w:i/>
      <w:iCs/>
    </w:rPr>
  </w:style>
  <w:style w:type="paragraph" w:styleId="NormalWeb">
    <w:name w:val="Normal (Web)"/>
    <w:basedOn w:val="Normal"/>
    <w:uiPriority w:val="99"/>
    <w:unhideWhenUsed/>
    <w:rsid w:val="00AC220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sonormalooeditoreditor1sandboxsandbox">
    <w:name w:val="msonormal_oo_editor_editor_1_sandbox_sandbox"/>
    <w:basedOn w:val="Normal"/>
    <w:rsid w:val="004907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3D7AB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739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Gaelle Laurent</cp:lastModifiedBy>
  <cp:revision>9</cp:revision>
  <cp:lastPrinted>2024-05-28T16:30:00Z</cp:lastPrinted>
  <dcterms:created xsi:type="dcterms:W3CDTF">2025-10-23T07:52:00Z</dcterms:created>
  <dcterms:modified xsi:type="dcterms:W3CDTF">2026-07-03T13:56:00Z</dcterms:modified>
</cp:coreProperties>
</file>